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Calibri" w:hAnsi="Calibri" w:eastAsia="微软雅黑"/>
          <w:b/>
          <w:color w:val="1F3864"/>
          <w:sz w:val="34"/>
        </w:rPr>
        <w:t>60 秒口播脚本 · 作品</w:t>
      </w:r>
    </w:p>
    <w:p>
      <w:pPr>
        <w:spacing w:after="280"/>
      </w:pPr>
      <w:r>
        <w:rPr>
          <w:rFonts w:ascii="Calibri" w:hAnsi="Calibri" w:eastAsia="微软雅黑"/>
          <w:b w:val="0"/>
          <w:color w:val="8A94A0"/>
          <w:sz w:val="18"/>
        </w:rPr>
        <w:t>七尺的极客空间 · 独立交付 · 表内数据为示例</w:t>
      </w:r>
    </w:p>
    <w:p>
      <w:pPr>
        <w:spacing w:after="120" w:line="348" w:lineRule="auto"/>
      </w:pPr>
      <w:r>
        <w:rPr>
          <w:rFonts w:ascii="Calibri" w:hAnsi="Calibri" w:eastAsia="微软雅黑"/>
          <w:b/>
          <w:color w:val="0F6F5C"/>
          <w:sz w:val="21"/>
        </w:rPr>
        <w:t>一句话说明：一条 60 秒口播视频的完整脚本，画面、口播、字幕、时长、卡点全标好，拿到就能拍，不用再对着改。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产品：TT-200 便携电源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时长：58 秒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口播风格：不喊不演，像自己用完了跟朋友说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分镜表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04"/>
        <w:gridCol w:w="1904"/>
        <w:gridCol w:w="1904"/>
        <w:gridCol w:w="1904"/>
        <w:gridCol w:w="1904"/>
      </w:tblGrid>
      <w:tr>
        <w:tc>
          <w:tcPr>
            <w:tcW w:type="dxa" w:w="1904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时间</w:t>
            </w:r>
          </w:p>
        </w:tc>
        <w:tc>
          <w:tcPr>
            <w:tcW w:type="dxa" w:w="1904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画面</w:t>
            </w:r>
          </w:p>
        </w:tc>
        <w:tc>
          <w:tcPr>
            <w:tcW w:type="dxa" w:w="1904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口播</w:t>
            </w:r>
          </w:p>
        </w:tc>
        <w:tc>
          <w:tcPr>
            <w:tcW w:type="dxa" w:w="1904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字幕</w:t>
            </w:r>
          </w:p>
        </w:tc>
        <w:tc>
          <w:tcPr>
            <w:tcW w:type="dxa" w:w="1904"/>
            <w:shd w:val="clear" w:fill="1F386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/>
                <w:color w:val="FFFFFF"/>
                <w:sz w:val="19"/>
              </w:rPr>
              <w:t>备注</w:t>
            </w:r>
          </w:p>
        </w:tc>
      </w:tr>
      <w:tr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0-3 秒</w:t>
            </w:r>
          </w:p>
        </w:tc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电源电量屏特写，手指按上去</w:t>
            </w:r>
          </w:p>
        </w:tc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一晚上电褥子加投影，还剩两格。</w:t>
            </w:r>
          </w:p>
        </w:tc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一晚上，还剩两格</w:t>
            </w:r>
          </w:p>
        </w:tc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第一帧就给结果，别铺垫</w:t>
            </w:r>
          </w:p>
        </w:tc>
      </w:tr>
      <w:tr>
        <w:tc>
          <w:tcPr>
            <w:tcW w:type="dxa" w:w="1904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3-10 秒</w:t>
            </w:r>
          </w:p>
        </w:tc>
        <w:tc>
          <w:tcPr>
            <w:tcW w:type="dxa" w:w="1904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帐篷里亮着灯，镜头摇一圈</w:t>
            </w:r>
          </w:p>
        </w:tc>
        <w:tc>
          <w:tcPr>
            <w:tcW w:type="dxa" w:w="1904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这次进山两天，带的就是这块 2000Wh。</w:t>
            </w:r>
          </w:p>
        </w:tc>
        <w:tc>
          <w:tcPr>
            <w:tcW w:type="dxa" w:w="1904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2000Wh 便携电源</w:t>
            </w:r>
          </w:p>
        </w:tc>
        <w:tc>
          <w:tcPr>
            <w:tcW w:type="dxa" w:w="1904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环境音留着，别压太干净</w:t>
            </w:r>
          </w:p>
        </w:tc>
      </w:tr>
      <w:tr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10-22 秒</w:t>
            </w:r>
          </w:p>
        </w:tc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电褥子铺开的镜头，切到夜里开着的投影</w:t>
            </w:r>
          </w:p>
        </w:tc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电褥子我从睡前开到天亮，中间还看了两部电影。</w:t>
            </w:r>
          </w:p>
        </w:tc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电褥子 约 0.5 度 / 投影 约 0.3 度</w:t>
            </w:r>
          </w:p>
        </w:tc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数字打屏幕下方小字</w:t>
            </w:r>
          </w:p>
        </w:tc>
      </w:tr>
      <w:tr>
        <w:tc>
          <w:tcPr>
            <w:tcW w:type="dxa" w:w="1904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22-35 秒</w:t>
            </w:r>
          </w:p>
        </w:tc>
        <w:tc>
          <w:tcPr>
            <w:tcW w:type="dxa" w:w="1904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手机和头灯同时在充电</w:t>
            </w:r>
          </w:p>
        </w:tc>
        <w:tc>
          <w:tcPr>
            <w:tcW w:type="dxa" w:w="1904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手机、头灯、相机电池都插上，第二天早上全满。</w:t>
            </w:r>
          </w:p>
        </w:tc>
        <w:tc>
          <w:tcPr>
            <w:tcW w:type="dxa" w:w="1904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输出口够用</w:t>
            </w:r>
          </w:p>
        </w:tc>
        <w:tc>
          <w:tcPr>
            <w:tcW w:type="dxa" w:w="1904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这里口播慢一点，给字幕留时间</w:t>
            </w:r>
          </w:p>
        </w:tc>
      </w:tr>
      <w:tr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35-46 秒</w:t>
            </w:r>
          </w:p>
        </w:tc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收帐篷时把电源放进后备箱</w:t>
            </w:r>
          </w:p>
        </w:tc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唯一的缺点是沉，二十多公斤，一个人搬上车有点费劲。</w:t>
            </w:r>
          </w:p>
        </w:tc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缺点：重，20 多公斤</w:t>
            </w:r>
          </w:p>
        </w:tc>
        <w:tc>
          <w:tcPr>
            <w:tcW w:type="dxa" w:w="1904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主动说缺点，评论区才信你</w:t>
            </w:r>
          </w:p>
        </w:tc>
      </w:tr>
      <w:tr>
        <w:tc>
          <w:tcPr>
            <w:tcW w:type="dxa" w:w="1904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46-58 秒</w:t>
            </w:r>
          </w:p>
        </w:tc>
        <w:tc>
          <w:tcPr>
            <w:tcW w:type="dxa" w:w="1904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电量屏再拍一次，停在结尾</w:t>
            </w:r>
          </w:p>
        </w:tc>
        <w:tc>
          <w:tcPr>
            <w:tcW w:type="dxa" w:w="1904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想知道它一晚上到底掉多少电，评论区问，我下条拍给你看。</w:t>
            </w:r>
          </w:p>
        </w:tc>
        <w:tc>
          <w:tcPr>
            <w:tcW w:type="dxa" w:w="1904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评论区见</w:t>
            </w:r>
          </w:p>
        </w:tc>
        <w:tc>
          <w:tcPr>
            <w:tcW w:type="dxa" w:w="1904"/>
            <w:shd w:val="clear" w:fill="F2F5F9"/>
          </w:tcPr>
          <w:p>
            <w:pPr>
              <w:spacing w:after="40"/>
            </w:pPr>
            <w:r/>
            <w:r>
              <w:rPr>
                <w:rFonts w:ascii="Calibri" w:hAnsi="Calibri" w:eastAsia="微软雅黑"/>
                <w:b w:val="0"/>
                <w:sz w:val="19"/>
              </w:rPr>
              <w:t>结尾留钩子，别直接卖货</w:t>
            </w:r>
          </w:p>
        </w:tc>
      </w:tr>
    </w:tbl>
    <w:p>
      <w:pPr>
        <w:spacing w:after="80"/>
      </w:pP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拍摄注意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全程手持，别用稳定器，太顺看起来像广告。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电源上的 logo 不用刻意挡，也别特意给特写。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口播尽量一次过，卡壳就重来一条，不要剪成一句一句的。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字幕用系统默认字体，白字黑边，别加花哨动效。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背景音留风和水的声音，比配乐有用。</w:t>
      </w:r>
    </w:p>
    <w:sectPr w:rsidR="00FC693F" w:rsidRPr="0006063C" w:rsidSect="00034616">
      <w:headerReference w:type="default" r:id="rId9"/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 w:eastAsia="微软雅黑"/>
        <w:b w:val="0"/>
        <w:color w:val="9AA3AE"/>
        <w:sz w:val="16"/>
      </w:rPr>
      <w:t>七尺的极客空间 · 作品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